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</w:tblBorders>
        <w:tblLook w:val="0020" w:firstRow="1" w:lastRow="0" w:firstColumn="0" w:lastColumn="0" w:noHBand="0" w:noVBand="0"/>
      </w:tblPr>
      <w:tblGrid>
        <w:gridCol w:w="3311"/>
        <w:gridCol w:w="6045"/>
      </w:tblGrid>
      <w:tr w:rsidR="003D38BF" w:rsidRPr="003129B4" w:rsidTr="003D38BF">
        <w:tc>
          <w:tcPr>
            <w:tcW w:w="3311" w:type="dxa"/>
          </w:tcPr>
          <w:p w:rsidR="003D38BF" w:rsidRPr="003129B4" w:rsidRDefault="00103688" w:rsidP="00A42A00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Name of Participant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103688" w:rsidP="00A42A00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Head office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3D38BF" w:rsidP="00A42A00">
            <w:pPr>
              <w:rPr>
                <w:rFonts w:ascii="Calibri" w:hAnsi="Calibri"/>
                <w:bCs/>
              </w:rPr>
            </w:pPr>
            <w:r w:rsidRPr="003129B4">
              <w:rPr>
                <w:rFonts w:ascii="Calibri" w:hAnsi="Calibri"/>
                <w:bCs/>
                <w:lang w:val="en-US"/>
              </w:rPr>
              <w:t>BIC/IBAN</w:t>
            </w:r>
            <w:r w:rsidRPr="003129B4">
              <w:rPr>
                <w:rFonts w:ascii="Calibri" w:hAnsi="Calibri"/>
                <w:bCs/>
              </w:rPr>
              <w:t xml:space="preserve">: 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103688" w:rsidP="00A42A00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VAT No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173D82" w:rsidRDefault="00173D82" w:rsidP="00A42A00">
            <w:pPr>
              <w:rPr>
                <w:rFonts w:ascii="Calibri" w:hAnsi="Calibri"/>
                <w:bCs/>
                <w:lang w:val="en-US"/>
              </w:rPr>
            </w:pPr>
            <w:r>
              <w:rPr>
                <w:rFonts w:ascii="Calibri" w:hAnsi="Calibri"/>
                <w:bCs/>
                <w:lang w:val="en-US"/>
              </w:rPr>
              <w:t>Full address</w:t>
            </w:r>
          </w:p>
          <w:p w:rsidR="003D38BF" w:rsidRPr="003129B4" w:rsidRDefault="00173D82" w:rsidP="00A42A00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for correspondence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  <w:p w:rsidR="003D38BF" w:rsidRPr="00974B48" w:rsidRDefault="003D38BF" w:rsidP="00173D82">
            <w:pPr>
              <w:ind w:left="252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974B48">
              <w:rPr>
                <w:rFonts w:ascii="Calibri" w:hAnsi="Calibri"/>
                <w:i/>
                <w:iCs/>
                <w:sz w:val="20"/>
                <w:szCs w:val="20"/>
              </w:rPr>
              <w:t>(</w:t>
            </w:r>
            <w:r w:rsidR="00173D82" w:rsidRPr="00974B48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city</w:t>
            </w:r>
            <w:r w:rsidRPr="00974B48">
              <w:rPr>
                <w:rFonts w:ascii="Calibri" w:hAnsi="Calibri"/>
                <w:i/>
                <w:iCs/>
                <w:sz w:val="20"/>
                <w:szCs w:val="20"/>
              </w:rPr>
              <w:t xml:space="preserve">, </w:t>
            </w:r>
            <w:r w:rsidR="00173D82" w:rsidRPr="00974B48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post code</w:t>
            </w:r>
            <w:r w:rsidRPr="00974B48">
              <w:rPr>
                <w:rFonts w:ascii="Calibri" w:hAnsi="Calibri"/>
                <w:i/>
                <w:iCs/>
                <w:sz w:val="20"/>
                <w:szCs w:val="20"/>
              </w:rPr>
              <w:t xml:space="preserve">, </w:t>
            </w:r>
            <w:r w:rsidR="00173D82" w:rsidRPr="00974B48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street</w:t>
            </w:r>
            <w:r w:rsidRPr="00974B48">
              <w:rPr>
                <w:rFonts w:ascii="Calibri" w:hAnsi="Calibri"/>
                <w:i/>
                <w:iCs/>
                <w:sz w:val="20"/>
                <w:szCs w:val="20"/>
              </w:rPr>
              <w:t>, №)</w:t>
            </w: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173D82" w:rsidP="00A42A00">
            <w:pPr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Phone number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173D82" w:rsidP="00A42A00">
            <w:pPr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Fax number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rPr>
                <w:rFonts w:ascii="Calibri" w:hAnsi="Calibri"/>
                <w:b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173D82" w:rsidP="00A42A00">
            <w:pPr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  <w:lang w:val="en-US"/>
              </w:rPr>
              <w:t>Contact person</w:t>
            </w:r>
            <w:r w:rsidR="003D38BF" w:rsidRPr="003129B4">
              <w:rPr>
                <w:rFonts w:ascii="Calibri" w:hAnsi="Calibri"/>
                <w:bCs/>
              </w:rPr>
              <w:t>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  <w:tr w:rsidR="003D38BF" w:rsidRPr="003129B4" w:rsidTr="003D38BF">
        <w:tc>
          <w:tcPr>
            <w:tcW w:w="3311" w:type="dxa"/>
          </w:tcPr>
          <w:p w:rsidR="003D38BF" w:rsidRPr="003129B4" w:rsidRDefault="003D38BF" w:rsidP="00A42A00">
            <w:pPr>
              <w:jc w:val="both"/>
              <w:rPr>
                <w:rFonts w:ascii="Calibri" w:hAnsi="Calibri"/>
                <w:bCs/>
                <w:lang w:val="en-US"/>
              </w:rPr>
            </w:pPr>
            <w:r>
              <w:rPr>
                <w:rFonts w:ascii="Calibri" w:hAnsi="Calibri"/>
                <w:bCs/>
                <w:lang w:val="en-US"/>
              </w:rPr>
              <w:t>e-</w:t>
            </w:r>
            <w:r w:rsidRPr="003129B4">
              <w:rPr>
                <w:rFonts w:ascii="Calibri" w:hAnsi="Calibri"/>
                <w:bCs/>
                <w:lang w:val="en-US"/>
              </w:rPr>
              <w:t>mail:</w:t>
            </w:r>
          </w:p>
        </w:tc>
        <w:tc>
          <w:tcPr>
            <w:tcW w:w="6045" w:type="dxa"/>
          </w:tcPr>
          <w:p w:rsidR="003D38BF" w:rsidRPr="003129B4" w:rsidRDefault="003D38BF" w:rsidP="00A42A00">
            <w:pPr>
              <w:ind w:left="252"/>
              <w:jc w:val="both"/>
              <w:rPr>
                <w:rFonts w:ascii="Calibri" w:hAnsi="Calibri"/>
                <w:i/>
                <w:iCs/>
              </w:rPr>
            </w:pPr>
          </w:p>
        </w:tc>
      </w:tr>
    </w:tbl>
    <w:p w:rsidR="003D38BF" w:rsidRPr="003129B4" w:rsidRDefault="003D38BF" w:rsidP="003D38BF">
      <w:pPr>
        <w:jc w:val="both"/>
        <w:rPr>
          <w:rFonts w:ascii="Calibri" w:hAnsi="Calibri"/>
          <w:i/>
          <w:iCs/>
          <w:sz w:val="22"/>
          <w:szCs w:val="22"/>
          <w:lang w:val="en-US"/>
        </w:rPr>
      </w:pPr>
    </w:p>
    <w:p w:rsidR="003D38BF" w:rsidRDefault="003D38BF" w:rsidP="003D38BF">
      <w:pPr>
        <w:ind w:left="5103" w:firstLine="561"/>
        <w:jc w:val="both"/>
        <w:rPr>
          <w:rFonts w:ascii="Calibri" w:hAnsi="Calibri"/>
          <w:bCs/>
        </w:rPr>
      </w:pPr>
      <w:r w:rsidRPr="003129B4">
        <w:rPr>
          <w:rFonts w:ascii="Calibri" w:hAnsi="Calibri"/>
          <w:bCs/>
        </w:rPr>
        <w:t xml:space="preserve">  </w:t>
      </w:r>
    </w:p>
    <w:p w:rsidR="003D38BF" w:rsidRPr="003129B4" w:rsidRDefault="00910D07" w:rsidP="003D38BF">
      <w:pPr>
        <w:ind w:left="4956" w:firstLine="708"/>
        <w:jc w:val="both"/>
        <w:rPr>
          <w:rFonts w:ascii="Calibri" w:hAnsi="Calibri"/>
          <w:bCs/>
        </w:rPr>
      </w:pPr>
      <w:r>
        <w:rPr>
          <w:rFonts w:ascii="Calibri" w:hAnsi="Calibri"/>
          <w:bCs/>
          <w:lang w:val="en-US"/>
        </w:rPr>
        <w:t>To</w:t>
      </w:r>
      <w:r w:rsidR="003D38BF" w:rsidRPr="003129B4">
        <w:rPr>
          <w:rFonts w:ascii="Calibri" w:hAnsi="Calibri"/>
          <w:bCs/>
        </w:rPr>
        <w:t xml:space="preserve"> </w:t>
      </w:r>
    </w:p>
    <w:p w:rsidR="003D38BF" w:rsidRPr="00910D07" w:rsidRDefault="00910D07" w:rsidP="003D38BF">
      <w:pPr>
        <w:ind w:left="4956" w:firstLine="708"/>
        <w:jc w:val="both"/>
        <w:rPr>
          <w:rFonts w:ascii="Calibri" w:hAnsi="Calibri"/>
          <w:bCs/>
          <w:lang w:val="en-US"/>
        </w:rPr>
      </w:pPr>
      <w:proofErr w:type="spellStart"/>
      <w:r>
        <w:rPr>
          <w:rFonts w:ascii="Calibri" w:hAnsi="Calibri"/>
          <w:bCs/>
          <w:lang w:val="en-US"/>
        </w:rPr>
        <w:t>ContourGlob</w:t>
      </w:r>
      <w:r w:rsidR="002371C3">
        <w:rPr>
          <w:rFonts w:ascii="Calibri" w:hAnsi="Calibri"/>
          <w:bCs/>
          <w:lang w:val="en-US"/>
        </w:rPr>
        <w:t>a</w:t>
      </w:r>
      <w:r>
        <w:rPr>
          <w:rFonts w:ascii="Calibri" w:hAnsi="Calibri"/>
          <w:bCs/>
          <w:lang w:val="en-US"/>
        </w:rPr>
        <w:t>l</w:t>
      </w:r>
      <w:proofErr w:type="spellEnd"/>
      <w:r>
        <w:rPr>
          <w:rFonts w:ascii="Calibri" w:hAnsi="Calibri"/>
          <w:bCs/>
          <w:lang w:val="en-US"/>
        </w:rPr>
        <w:t xml:space="preserve"> Maritsa East 3 AD</w:t>
      </w:r>
    </w:p>
    <w:p w:rsidR="003D38BF" w:rsidRPr="003129B4" w:rsidRDefault="00910D07" w:rsidP="003D38BF">
      <w:pPr>
        <w:ind w:left="4956" w:firstLine="708"/>
        <w:jc w:val="both"/>
        <w:rPr>
          <w:rFonts w:ascii="Calibri" w:hAnsi="Calibri"/>
          <w:bCs/>
        </w:rPr>
      </w:pPr>
      <w:proofErr w:type="spellStart"/>
      <w:r>
        <w:rPr>
          <w:rFonts w:ascii="Calibri" w:hAnsi="Calibri"/>
          <w:bCs/>
          <w:lang w:val="en-US"/>
        </w:rPr>
        <w:t>Mednikarovo</w:t>
      </w:r>
      <w:proofErr w:type="spellEnd"/>
      <w:r>
        <w:rPr>
          <w:rFonts w:ascii="Calibri" w:hAnsi="Calibri"/>
          <w:bCs/>
          <w:lang w:val="en-US"/>
        </w:rPr>
        <w:t xml:space="preserve"> village</w:t>
      </w:r>
      <w:r w:rsidR="003D38BF" w:rsidRPr="003129B4">
        <w:rPr>
          <w:rFonts w:ascii="Calibri" w:hAnsi="Calibri"/>
          <w:bCs/>
        </w:rPr>
        <w:t xml:space="preserve"> 6294</w:t>
      </w:r>
    </w:p>
    <w:p w:rsidR="003D38BF" w:rsidRPr="00910D07" w:rsidRDefault="00910D07" w:rsidP="003D38BF">
      <w:pPr>
        <w:ind w:left="4956" w:firstLine="708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Stara Zagora District</w:t>
      </w:r>
    </w:p>
    <w:p w:rsidR="003D38BF" w:rsidRPr="00910D07" w:rsidRDefault="00910D07" w:rsidP="003D38BF">
      <w:pPr>
        <w:ind w:left="4956" w:firstLine="708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Commercial Department</w:t>
      </w:r>
    </w:p>
    <w:p w:rsidR="003D38BF" w:rsidRDefault="003D38BF" w:rsidP="003D38BF">
      <w:pPr>
        <w:rPr>
          <w:rFonts w:ascii="Calibri" w:hAnsi="Calibri"/>
          <w:b/>
          <w:sz w:val="20"/>
          <w:szCs w:val="20"/>
          <w:lang w:val="en-US"/>
        </w:rPr>
      </w:pPr>
    </w:p>
    <w:p w:rsidR="003D38BF" w:rsidRDefault="003D38BF" w:rsidP="003D38BF">
      <w:pPr>
        <w:jc w:val="both"/>
        <w:rPr>
          <w:rFonts w:ascii="Calibri" w:hAnsi="Calibri"/>
          <w:sz w:val="22"/>
          <w:szCs w:val="22"/>
        </w:rPr>
      </w:pPr>
    </w:p>
    <w:p w:rsidR="003D38BF" w:rsidRDefault="003D38BF" w:rsidP="003D38BF">
      <w:pPr>
        <w:pStyle w:val="Default"/>
        <w:jc w:val="center"/>
        <w:rPr>
          <w:rFonts w:ascii="Calibri" w:hAnsi="Calibri"/>
          <w:b/>
          <w:sz w:val="22"/>
          <w:szCs w:val="22"/>
        </w:rPr>
      </w:pPr>
    </w:p>
    <w:p w:rsidR="003D38BF" w:rsidRPr="00974B48" w:rsidRDefault="00284A5F" w:rsidP="003D38BF">
      <w:pPr>
        <w:pStyle w:val="Default"/>
        <w:jc w:val="center"/>
        <w:rPr>
          <w:rFonts w:ascii="Calibri" w:hAnsi="Calibri"/>
          <w:b/>
          <w:sz w:val="28"/>
          <w:szCs w:val="28"/>
        </w:rPr>
      </w:pPr>
      <w:r w:rsidRPr="00974B48">
        <w:rPr>
          <w:rFonts w:ascii="Calibri" w:hAnsi="Calibri"/>
          <w:b/>
          <w:sz w:val="28"/>
          <w:szCs w:val="28"/>
          <w:lang w:val="en-US"/>
        </w:rPr>
        <w:t xml:space="preserve">TECHNICAL </w:t>
      </w:r>
      <w:r w:rsidR="003D38BF" w:rsidRPr="00974B48">
        <w:rPr>
          <w:rFonts w:ascii="Calibri" w:hAnsi="Calibri"/>
          <w:b/>
          <w:sz w:val="28"/>
          <w:szCs w:val="28"/>
          <w:lang w:val="en-US"/>
        </w:rPr>
        <w:t xml:space="preserve">  </w:t>
      </w:r>
      <w:r w:rsidRPr="00974B48">
        <w:rPr>
          <w:rFonts w:ascii="Calibri" w:hAnsi="Calibri"/>
          <w:b/>
          <w:sz w:val="28"/>
          <w:szCs w:val="28"/>
          <w:lang w:val="en-US"/>
        </w:rPr>
        <w:t>PROPOSAL</w:t>
      </w:r>
      <w:r w:rsidR="003D38BF" w:rsidRPr="00974B48">
        <w:rPr>
          <w:rFonts w:ascii="Calibri" w:hAnsi="Calibri"/>
          <w:b/>
          <w:sz w:val="28"/>
          <w:szCs w:val="28"/>
        </w:rPr>
        <w:t xml:space="preserve"> </w:t>
      </w:r>
    </w:p>
    <w:p w:rsidR="00140565" w:rsidRDefault="00140565" w:rsidP="00140565">
      <w:pPr>
        <w:pStyle w:val="BodyText"/>
        <w:spacing w:after="0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OLE_LINK1"/>
      <w:bookmarkStart w:id="1" w:name="OLE_LINK2"/>
      <w:proofErr w:type="gramStart"/>
      <w:r>
        <w:rPr>
          <w:rFonts w:ascii="Calibri" w:hAnsi="Calibri" w:cs="Calibri"/>
          <w:sz w:val="22"/>
          <w:szCs w:val="22"/>
          <w:lang w:val="en-US"/>
        </w:rPr>
        <w:t>for</w:t>
      </w:r>
      <w:proofErr w:type="gramEnd"/>
      <w:r>
        <w:rPr>
          <w:rFonts w:ascii="Calibri" w:hAnsi="Calibri" w:cs="Calibri"/>
          <w:sz w:val="22"/>
          <w:szCs w:val="22"/>
          <w:lang w:val="en-US"/>
        </w:rPr>
        <w:t xml:space="preserve"> participation in public procurement procedure with announcement with subject:</w:t>
      </w:r>
      <w:bookmarkEnd w:id="0"/>
      <w:bookmarkEnd w:id="1"/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:rsidR="00140565" w:rsidRPr="0052198F" w:rsidRDefault="00140565" w:rsidP="00140565">
      <w:pPr>
        <w:pStyle w:val="BodyText"/>
        <w:spacing w:after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en-US"/>
        </w:rPr>
        <w:t>Delivery of steel balls for Drum ball mills in FGD</w:t>
      </w:r>
      <w:r w:rsidRPr="00DB1AD5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under technical specification</w:t>
      </w:r>
      <w:r w:rsidRPr="007957C5">
        <w:rPr>
          <w:rFonts w:ascii="Calibri" w:hAnsi="Calibri" w:cs="Calibri"/>
          <w:b/>
          <w:sz w:val="22"/>
          <w:szCs w:val="22"/>
        </w:rPr>
        <w:t xml:space="preserve">, </w:t>
      </w:r>
      <w:r w:rsidRPr="007957C5">
        <w:rPr>
          <w:rFonts w:ascii="Calibri" w:hAnsi="Calibri" w:cs="Calibri"/>
          <w:b/>
          <w:sz w:val="22"/>
          <w:szCs w:val="22"/>
          <w:lang w:val="en-US"/>
        </w:rPr>
        <w:t>ref</w:t>
      </w:r>
      <w:r w:rsidRPr="007957C5">
        <w:rPr>
          <w:rFonts w:ascii="Calibri" w:hAnsi="Calibri" w:cs="Calibri"/>
          <w:b/>
          <w:sz w:val="22"/>
          <w:szCs w:val="22"/>
        </w:rPr>
        <w:t>. № 1</w:t>
      </w:r>
      <w:r w:rsidR="002A4AAD">
        <w:rPr>
          <w:rFonts w:ascii="Calibri" w:hAnsi="Calibri" w:cs="Calibri"/>
          <w:b/>
          <w:sz w:val="22"/>
          <w:szCs w:val="22"/>
          <w:lang w:val="en-US"/>
        </w:rPr>
        <w:t>8</w:t>
      </w:r>
      <w:r w:rsidRPr="007957C5">
        <w:rPr>
          <w:rFonts w:ascii="Calibri" w:hAnsi="Calibri" w:cs="Calibri"/>
          <w:b/>
          <w:sz w:val="22"/>
          <w:szCs w:val="22"/>
        </w:rPr>
        <w:t>-</w:t>
      </w:r>
      <w:r w:rsidRPr="007957C5">
        <w:rPr>
          <w:rFonts w:ascii="Calibri" w:hAnsi="Calibri" w:cs="Calibri"/>
          <w:b/>
          <w:sz w:val="22"/>
          <w:szCs w:val="22"/>
          <w:lang w:val="en-US"/>
        </w:rPr>
        <w:t>123</w:t>
      </w:r>
      <w:r w:rsidRPr="007957C5">
        <w:rPr>
          <w:rFonts w:ascii="Calibri" w:hAnsi="Calibri" w:cs="Calibri"/>
          <w:b/>
          <w:sz w:val="22"/>
          <w:szCs w:val="22"/>
        </w:rPr>
        <w:t>-1</w:t>
      </w:r>
      <w:r w:rsidR="002A4AAD">
        <w:rPr>
          <w:rFonts w:ascii="Calibri" w:hAnsi="Calibri" w:cs="Calibri"/>
          <w:b/>
          <w:sz w:val="22"/>
          <w:szCs w:val="22"/>
        </w:rPr>
        <w:t>5</w:t>
      </w:r>
    </w:p>
    <w:p w:rsidR="003D38BF" w:rsidRPr="003D4CD5" w:rsidRDefault="003D38BF" w:rsidP="003D38BF">
      <w:pPr>
        <w:pStyle w:val="Default"/>
        <w:jc w:val="center"/>
        <w:rPr>
          <w:rFonts w:ascii="Calibri" w:hAnsi="Calibri"/>
          <w:b/>
          <w:caps/>
          <w:sz w:val="22"/>
          <w:szCs w:val="22"/>
          <w:lang w:val="ru-RU"/>
        </w:rPr>
      </w:pPr>
    </w:p>
    <w:p w:rsidR="003D38BF" w:rsidRPr="009627CE" w:rsidRDefault="003D38BF" w:rsidP="003D38BF">
      <w:pPr>
        <w:tabs>
          <w:tab w:val="left" w:pos="720"/>
        </w:tabs>
        <w:jc w:val="center"/>
        <w:rPr>
          <w:rFonts w:ascii="Calibri" w:hAnsi="Calibri"/>
          <w:b/>
          <w:bCs/>
          <w:sz w:val="20"/>
          <w:szCs w:val="20"/>
        </w:rPr>
      </w:pPr>
    </w:p>
    <w:p w:rsidR="00284A5F" w:rsidRPr="003D4CD5" w:rsidRDefault="00284A5F" w:rsidP="00284A5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en-US"/>
        </w:rPr>
        <w:t>Dear Ladies and Gentlemen</w:t>
      </w:r>
      <w:r w:rsidRPr="003D4CD5">
        <w:rPr>
          <w:rFonts w:ascii="Calibri" w:hAnsi="Calibri"/>
          <w:b/>
          <w:sz w:val="22"/>
          <w:szCs w:val="22"/>
        </w:rPr>
        <w:t>,</w:t>
      </w:r>
    </w:p>
    <w:p w:rsidR="003D38BF" w:rsidRPr="003D4CD5" w:rsidRDefault="003D38BF" w:rsidP="003D38BF">
      <w:pPr>
        <w:rPr>
          <w:rFonts w:ascii="Calibri" w:hAnsi="Calibri"/>
          <w:b/>
          <w:sz w:val="22"/>
          <w:szCs w:val="22"/>
        </w:rPr>
      </w:pPr>
    </w:p>
    <w:p w:rsidR="003D38BF" w:rsidRPr="00284A5F" w:rsidRDefault="00284A5F" w:rsidP="00284A5F">
      <w:pPr>
        <w:pStyle w:val="BodyText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Herewith we present a technical proposal for participation in announced public procurement procedure with subject: </w:t>
      </w:r>
      <w:r>
        <w:rPr>
          <w:rFonts w:ascii="Calibri" w:hAnsi="Calibri"/>
          <w:b/>
          <w:sz w:val="22"/>
          <w:szCs w:val="22"/>
          <w:lang w:val="en-US"/>
        </w:rPr>
        <w:t>Delivery of steel balls for Drum ball mills in FGD</w:t>
      </w:r>
      <w:r w:rsidRPr="00DB1AD5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under technical specification</w:t>
      </w:r>
      <w:r w:rsidR="003D38BF" w:rsidRPr="004012E8">
        <w:rPr>
          <w:rFonts w:ascii="Calibri" w:hAnsi="Calibri"/>
          <w:sz w:val="22"/>
          <w:szCs w:val="22"/>
        </w:rPr>
        <w:t>.</w:t>
      </w:r>
    </w:p>
    <w:p w:rsidR="00685F42" w:rsidRDefault="00685F42" w:rsidP="003D38BF">
      <w:pPr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We declare that the steel balls we are proposing will be free of </w:t>
      </w:r>
      <w:r w:rsidR="00F81530">
        <w:rPr>
          <w:rFonts w:ascii="Calibri" w:hAnsi="Calibri"/>
          <w:sz w:val="22"/>
          <w:szCs w:val="22"/>
          <w:lang w:val="en-US"/>
        </w:rPr>
        <w:t>evident</w:t>
      </w:r>
      <w:r>
        <w:rPr>
          <w:rFonts w:ascii="Calibri" w:hAnsi="Calibri"/>
          <w:sz w:val="22"/>
          <w:szCs w:val="22"/>
          <w:lang w:val="en-US"/>
        </w:rPr>
        <w:t xml:space="preserve"> or concealed defects</w:t>
      </w:r>
      <w:r w:rsidR="00BB0B70">
        <w:rPr>
          <w:rFonts w:ascii="Calibri" w:hAnsi="Calibri"/>
          <w:sz w:val="22"/>
          <w:szCs w:val="22"/>
          <w:lang w:val="en-US"/>
        </w:rPr>
        <w:t xml:space="preserve"> arising from </w:t>
      </w:r>
      <w:r w:rsidR="0058579A">
        <w:rPr>
          <w:rFonts w:ascii="Calibri" w:hAnsi="Calibri"/>
          <w:sz w:val="22"/>
          <w:szCs w:val="22"/>
          <w:lang w:val="en-US"/>
        </w:rPr>
        <w:t>material or manufacturing. Technical data and characteristics of goods subject to delivery are as following:</w:t>
      </w:r>
    </w:p>
    <w:p w:rsidR="003D38BF" w:rsidRDefault="003D38BF" w:rsidP="003D38BF">
      <w:pPr>
        <w:jc w:val="both"/>
        <w:rPr>
          <w:rFonts w:ascii="Calibri" w:hAnsi="Calibri"/>
          <w:sz w:val="22"/>
          <w:szCs w:val="22"/>
        </w:rPr>
      </w:pPr>
    </w:p>
    <w:p w:rsidR="003D38BF" w:rsidRDefault="0058579A" w:rsidP="00DE51A8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Name and description</w:t>
      </w:r>
      <w:r w:rsidR="003D38BF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  <w:lang w:val="en-US"/>
        </w:rPr>
        <w:t>diameter</w:t>
      </w:r>
      <w:r w:rsidR="003D38BF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  <w:lang w:val="en-US"/>
        </w:rPr>
        <w:t>diameter tolerance</w:t>
      </w:r>
      <w:r w:rsidR="003D38BF">
        <w:rPr>
          <w:rFonts w:ascii="Calibri" w:hAnsi="Calibri"/>
          <w:sz w:val="22"/>
          <w:szCs w:val="22"/>
        </w:rPr>
        <w:t>: ……………………....................................................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</w:t>
      </w:r>
    </w:p>
    <w:p w:rsidR="003D38BF" w:rsidRDefault="00AB3A52" w:rsidP="00DE51A8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Steel grade</w:t>
      </w:r>
      <w:r w:rsidR="003D38BF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  <w:lang w:val="en-US"/>
        </w:rPr>
        <w:t>manufacture</w:t>
      </w:r>
      <w:r w:rsidR="00B16DE4">
        <w:rPr>
          <w:rFonts w:ascii="Calibri" w:hAnsi="Calibri"/>
          <w:sz w:val="22"/>
          <w:szCs w:val="22"/>
          <w:lang w:val="en-US"/>
        </w:rPr>
        <w:t xml:space="preserve"> method</w:t>
      </w:r>
      <w:r w:rsidR="003D38BF">
        <w:rPr>
          <w:rFonts w:ascii="Calibri" w:hAnsi="Calibri"/>
          <w:sz w:val="22"/>
          <w:szCs w:val="22"/>
        </w:rPr>
        <w:t>: ……………………………..................................................................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.............</w:t>
      </w:r>
    </w:p>
    <w:p w:rsidR="003D38BF" w:rsidRDefault="00AB3A52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</w:rPr>
        <w:t>Surface hardness</w:t>
      </w:r>
      <w:r w:rsidR="003D38BF">
        <w:rPr>
          <w:rFonts w:ascii="Calibri" w:hAnsi="Calibri"/>
          <w:sz w:val="22"/>
          <w:szCs w:val="22"/>
        </w:rPr>
        <w:t>: ………………………………………………………………....................................................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..................</w:t>
      </w:r>
    </w:p>
    <w:p w:rsidR="003D38BF" w:rsidRDefault="00B613F9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lang w:val="en-US"/>
        </w:rPr>
        <w:t>Volumetric</w:t>
      </w:r>
      <w:r w:rsidR="00AB3A52">
        <w:rPr>
          <w:rFonts w:asciiTheme="minorHAnsi" w:hAnsiTheme="minorHAnsi"/>
          <w:sz w:val="22"/>
        </w:rPr>
        <w:t xml:space="preserve"> </w:t>
      </w:r>
      <w:r w:rsidR="00405837">
        <w:rPr>
          <w:rFonts w:asciiTheme="minorHAnsi" w:hAnsiTheme="minorHAnsi"/>
          <w:sz w:val="22"/>
        </w:rPr>
        <w:t>h</w:t>
      </w:r>
      <w:r w:rsidR="00AB3A52" w:rsidRPr="00C45C3A">
        <w:rPr>
          <w:rFonts w:asciiTheme="minorHAnsi" w:hAnsiTheme="minorHAnsi"/>
          <w:sz w:val="22"/>
        </w:rPr>
        <w:t>ardness</w:t>
      </w:r>
      <w:r w:rsidR="003D38BF">
        <w:rPr>
          <w:rFonts w:ascii="Calibri" w:hAnsi="Calibri"/>
          <w:sz w:val="22"/>
          <w:szCs w:val="22"/>
        </w:rPr>
        <w:t>: …</w:t>
      </w:r>
      <w:r>
        <w:rPr>
          <w:rFonts w:ascii="Calibri" w:hAnsi="Calibri"/>
          <w:sz w:val="22"/>
          <w:szCs w:val="22"/>
          <w:lang w:val="en-US"/>
        </w:rPr>
        <w:t>.</w:t>
      </w:r>
      <w:r w:rsidR="003D38BF">
        <w:rPr>
          <w:rFonts w:ascii="Calibri" w:hAnsi="Calibri"/>
          <w:sz w:val="22"/>
          <w:szCs w:val="22"/>
        </w:rPr>
        <w:t>…………………………………………..………………....</w:t>
      </w:r>
      <w:r>
        <w:rPr>
          <w:rFonts w:ascii="Calibri" w:hAnsi="Calibri"/>
          <w:sz w:val="22"/>
          <w:szCs w:val="22"/>
        </w:rPr>
        <w:t>...............................</w:t>
      </w:r>
      <w:r w:rsidR="003D38BF">
        <w:rPr>
          <w:rFonts w:ascii="Calibri" w:hAnsi="Calibri"/>
          <w:sz w:val="22"/>
          <w:szCs w:val="22"/>
        </w:rPr>
        <w:t>................</w:t>
      </w:r>
      <w:r w:rsidR="00E47D2B">
        <w:rPr>
          <w:rFonts w:ascii="Calibri" w:hAnsi="Calibri"/>
          <w:sz w:val="22"/>
          <w:szCs w:val="22"/>
          <w:lang w:val="en-US"/>
        </w:rPr>
        <w:t>.............</w:t>
      </w:r>
    </w:p>
    <w:p w:rsidR="003D38BF" w:rsidRDefault="00AB3A52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lang w:val="en-US"/>
        </w:rPr>
        <w:t xml:space="preserve">Chemical </w:t>
      </w:r>
      <w:r>
        <w:rPr>
          <w:rFonts w:asciiTheme="minorHAnsi" w:hAnsiTheme="minorHAnsi"/>
          <w:sz w:val="22"/>
        </w:rPr>
        <w:t>c</w:t>
      </w:r>
      <w:r w:rsidRPr="00C45C3A">
        <w:rPr>
          <w:rFonts w:asciiTheme="minorHAnsi" w:hAnsiTheme="minorHAnsi"/>
          <w:sz w:val="22"/>
        </w:rPr>
        <w:t>omposition</w:t>
      </w:r>
      <w:r w:rsidR="003D38BF">
        <w:rPr>
          <w:rFonts w:ascii="Calibri" w:hAnsi="Calibri"/>
          <w:sz w:val="22"/>
          <w:szCs w:val="22"/>
        </w:rPr>
        <w:t>: ……………………………………………………..………………....................................................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</w:t>
      </w:r>
    </w:p>
    <w:p w:rsidR="00E47D2B" w:rsidRPr="00E47D2B" w:rsidRDefault="00DE51A8" w:rsidP="00E47D2B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  <w:lang w:val="en-US"/>
        </w:rPr>
        <w:t>Warranty of quality /warranty conditions/</w:t>
      </w:r>
      <w:r w:rsidR="003D38BF" w:rsidRPr="00DE51A8">
        <w:rPr>
          <w:rFonts w:ascii="Calibri" w:hAnsi="Calibri"/>
          <w:bCs/>
          <w:color w:val="000000" w:themeColor="text1"/>
          <w:sz w:val="22"/>
          <w:szCs w:val="22"/>
        </w:rPr>
        <w:t>: ………………………………………..……………………….</w:t>
      </w:r>
      <w:r w:rsidR="003D38BF" w:rsidRPr="00DE51A8">
        <w:rPr>
          <w:rFonts w:ascii="Calibri" w:hAnsi="Calibri"/>
          <w:color w:val="000000" w:themeColor="text1"/>
          <w:sz w:val="22"/>
          <w:szCs w:val="22"/>
        </w:rPr>
        <w:t>...................</w:t>
      </w:r>
      <w:r>
        <w:rPr>
          <w:rFonts w:ascii="Calibri" w:hAnsi="Calibri"/>
          <w:color w:val="000000" w:themeColor="text1"/>
          <w:sz w:val="22"/>
          <w:szCs w:val="22"/>
        </w:rPr>
        <w:t>.......</w:t>
      </w:r>
      <w:r w:rsidR="00E47D2B">
        <w:rPr>
          <w:rFonts w:ascii="Calibri" w:hAnsi="Calibri"/>
          <w:color w:val="000000" w:themeColor="text1"/>
          <w:sz w:val="22"/>
          <w:szCs w:val="22"/>
          <w:lang w:val="en-US"/>
        </w:rPr>
        <w:t>.</w:t>
      </w:r>
    </w:p>
    <w:p w:rsidR="003D38BF" w:rsidRDefault="00AB3A52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Packing and total quantity</w:t>
      </w:r>
      <w:r w:rsidR="003D38BF">
        <w:rPr>
          <w:rFonts w:ascii="Calibri" w:hAnsi="Calibri"/>
          <w:sz w:val="22"/>
          <w:szCs w:val="22"/>
        </w:rPr>
        <w:t>: …………………………..…………………………...................................................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..............</w:t>
      </w:r>
    </w:p>
    <w:p w:rsidR="003D38BF" w:rsidRDefault="00D83336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Manufacturer and country of origin</w:t>
      </w:r>
      <w:r w:rsidR="003D38BF">
        <w:rPr>
          <w:rFonts w:ascii="Calibri" w:hAnsi="Calibri"/>
          <w:sz w:val="22"/>
          <w:szCs w:val="22"/>
        </w:rPr>
        <w:t>: …………………..………………………...................................................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..........</w:t>
      </w:r>
    </w:p>
    <w:p w:rsidR="003D38BF" w:rsidRDefault="00E608C0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Delivery term</w:t>
      </w:r>
      <w:r w:rsidR="00B10A94">
        <w:rPr>
          <w:rFonts w:ascii="Calibri" w:hAnsi="Calibri"/>
          <w:sz w:val="22"/>
          <w:szCs w:val="22"/>
          <w:lang w:val="en-US"/>
        </w:rPr>
        <w:t>/time</w:t>
      </w:r>
      <w:r w:rsidR="003D38BF">
        <w:rPr>
          <w:rFonts w:ascii="Calibri" w:hAnsi="Calibri"/>
          <w:sz w:val="22"/>
          <w:szCs w:val="22"/>
        </w:rPr>
        <w:t>: ……………………………………………</w:t>
      </w:r>
      <w:r w:rsidR="00B10A94">
        <w:rPr>
          <w:rFonts w:ascii="Calibri" w:hAnsi="Calibri"/>
          <w:sz w:val="22"/>
          <w:szCs w:val="22"/>
          <w:lang w:val="en-US"/>
        </w:rPr>
        <w:t>..</w:t>
      </w:r>
      <w:r w:rsidR="003D38BF">
        <w:rPr>
          <w:rFonts w:ascii="Calibri" w:hAnsi="Calibri"/>
          <w:sz w:val="22"/>
          <w:szCs w:val="22"/>
        </w:rPr>
        <w:t>…………..…….....................................................</w:t>
      </w:r>
      <w:r w:rsidR="00E47D2B">
        <w:rPr>
          <w:rFonts w:ascii="Calibri" w:hAnsi="Calibri"/>
          <w:sz w:val="22"/>
          <w:szCs w:val="22"/>
          <w:lang w:val="en-US"/>
        </w:rPr>
        <w:t>.............</w:t>
      </w:r>
    </w:p>
    <w:p w:rsidR="003D38BF" w:rsidRPr="008458EF" w:rsidRDefault="00E608C0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t>Place of delivery</w:t>
      </w:r>
      <w:r w:rsidR="003D38BF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  <w:lang w:val="en-US"/>
        </w:rPr>
        <w:t>TPP</w:t>
      </w:r>
      <w:r w:rsidR="003D38BF">
        <w:rPr>
          <w:rFonts w:ascii="Calibri" w:hAnsi="Calibri"/>
          <w:sz w:val="22"/>
          <w:szCs w:val="22"/>
        </w:rPr>
        <w:t xml:space="preserve"> </w:t>
      </w:r>
      <w:r w:rsidRPr="00C45C3A">
        <w:rPr>
          <w:rFonts w:asciiTheme="minorHAnsi" w:hAnsiTheme="minorHAnsi"/>
          <w:sz w:val="22"/>
          <w:szCs w:val="22"/>
        </w:rPr>
        <w:t>ContourGlobal Maritsa East 3</w:t>
      </w:r>
      <w:r w:rsidR="003D38BF">
        <w:rPr>
          <w:rFonts w:ascii="Calibri" w:hAnsi="Calibri"/>
          <w:sz w:val="22"/>
          <w:szCs w:val="22"/>
        </w:rPr>
        <w:t xml:space="preserve">, </w:t>
      </w:r>
      <w:proofErr w:type="spellStart"/>
      <w:r w:rsidR="003C5934">
        <w:rPr>
          <w:rFonts w:ascii="Calibri" w:hAnsi="Calibri"/>
          <w:sz w:val="22"/>
          <w:szCs w:val="22"/>
          <w:lang w:val="en-US"/>
        </w:rPr>
        <w:t>Mednikarovo</w:t>
      </w:r>
      <w:proofErr w:type="spellEnd"/>
      <w:r w:rsidR="003C5934">
        <w:rPr>
          <w:rFonts w:ascii="Calibri" w:hAnsi="Calibri"/>
          <w:sz w:val="22"/>
          <w:szCs w:val="22"/>
          <w:lang w:val="en-US"/>
        </w:rPr>
        <w:t xml:space="preserve"> 6294</w:t>
      </w:r>
      <w:proofErr w:type="gramStart"/>
      <w:r w:rsidR="003D38BF" w:rsidRPr="008458EF">
        <w:rPr>
          <w:rFonts w:ascii="Calibri" w:hAnsi="Calibri"/>
          <w:sz w:val="22"/>
          <w:szCs w:val="22"/>
        </w:rPr>
        <w:t xml:space="preserve">, </w:t>
      </w:r>
      <w:r w:rsidR="003D38BF">
        <w:rPr>
          <w:rFonts w:ascii="Calibri" w:hAnsi="Calibri"/>
          <w:sz w:val="22"/>
          <w:szCs w:val="22"/>
        </w:rPr>
        <w:t xml:space="preserve"> </w:t>
      </w:r>
      <w:r w:rsidR="003C5934">
        <w:rPr>
          <w:rFonts w:ascii="Calibri" w:hAnsi="Calibri"/>
          <w:sz w:val="22"/>
          <w:szCs w:val="22"/>
          <w:lang w:val="en-US"/>
        </w:rPr>
        <w:t>Stara</w:t>
      </w:r>
      <w:proofErr w:type="gramEnd"/>
      <w:r w:rsidR="003C5934">
        <w:rPr>
          <w:rFonts w:ascii="Calibri" w:hAnsi="Calibri"/>
          <w:sz w:val="22"/>
          <w:szCs w:val="22"/>
          <w:lang w:val="en-US"/>
        </w:rPr>
        <w:t xml:space="preserve"> Zagora District</w:t>
      </w:r>
      <w:r w:rsidR="003D38BF" w:rsidRPr="008458EF">
        <w:rPr>
          <w:rFonts w:ascii="Calibri" w:hAnsi="Calibri"/>
          <w:sz w:val="22"/>
          <w:szCs w:val="22"/>
        </w:rPr>
        <w:t>.</w:t>
      </w:r>
    </w:p>
    <w:p w:rsidR="00CA3939" w:rsidRDefault="00CA3939" w:rsidP="00DE51A8">
      <w:pPr>
        <w:numPr>
          <w:ilvl w:val="0"/>
          <w:numId w:val="3"/>
        </w:numPr>
        <w:spacing w:line="360" w:lineRule="auto"/>
        <w:ind w:left="714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lastRenderedPageBreak/>
        <w:t>Payment terms</w:t>
      </w:r>
      <w:r w:rsidR="003D38BF">
        <w:rPr>
          <w:rFonts w:ascii="Calibri" w:hAnsi="Calibri"/>
          <w:sz w:val="22"/>
          <w:szCs w:val="22"/>
        </w:rPr>
        <w:t xml:space="preserve">: </w:t>
      </w:r>
      <w:r w:rsidRPr="00CA3939">
        <w:rPr>
          <w:rFonts w:ascii="Calibri" w:hAnsi="Calibri"/>
          <w:sz w:val="22"/>
          <w:szCs w:val="22"/>
        </w:rPr>
        <w:t xml:space="preserve">30 days from the date of acceptance-delivery protocol signing and invoice submission, for each  supply </w:t>
      </w:r>
    </w:p>
    <w:p w:rsidR="00A72140" w:rsidRDefault="00A72140" w:rsidP="00A72140">
      <w:pPr>
        <w:rPr>
          <w:rFonts w:ascii="Calibri" w:hAnsi="Calibri"/>
          <w:sz w:val="22"/>
          <w:szCs w:val="22"/>
        </w:rPr>
      </w:pPr>
    </w:p>
    <w:p w:rsidR="003D38BF" w:rsidRPr="00A72140" w:rsidRDefault="00A72140" w:rsidP="00A72140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In case of claims for discrepancy with declared quality we shall replace the goods with new ones solely at our expense. Term for replacement: up to</w:t>
      </w:r>
      <w:r w:rsidR="003D38BF" w:rsidRPr="003D4CD5">
        <w:rPr>
          <w:rFonts w:ascii="Calibri" w:hAnsi="Calibri"/>
          <w:sz w:val="22"/>
          <w:szCs w:val="22"/>
        </w:rPr>
        <w:t xml:space="preserve"> </w:t>
      </w:r>
      <w:r w:rsidR="003D38BF">
        <w:rPr>
          <w:rFonts w:ascii="Calibri" w:hAnsi="Calibri"/>
          <w:sz w:val="22"/>
          <w:szCs w:val="22"/>
          <w:lang w:val="en-US"/>
        </w:rPr>
        <w:t xml:space="preserve">_______________ </w:t>
      </w:r>
      <w:r w:rsidR="003D38BF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  <w:lang w:val="en-US"/>
        </w:rPr>
        <w:t xml:space="preserve">not more </w:t>
      </w:r>
      <w:proofErr w:type="spellStart"/>
      <w:r>
        <w:rPr>
          <w:rFonts w:ascii="Calibri" w:hAnsi="Calibri"/>
          <w:sz w:val="22"/>
          <w:szCs w:val="22"/>
          <w:lang w:val="en-US"/>
        </w:rPr>
        <w:t>that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r w:rsidR="00761576">
        <w:rPr>
          <w:rFonts w:ascii="Calibri" w:hAnsi="Calibri"/>
          <w:sz w:val="22"/>
          <w:szCs w:val="22"/>
          <w:lang w:val="en-US"/>
        </w:rPr>
        <w:t>3</w:t>
      </w:r>
      <w:r w:rsidR="003D38BF">
        <w:rPr>
          <w:rFonts w:ascii="Calibri" w:hAnsi="Calibri"/>
          <w:sz w:val="22"/>
          <w:szCs w:val="22"/>
        </w:rPr>
        <w:t>0 (</w:t>
      </w:r>
      <w:r w:rsidR="00761576">
        <w:rPr>
          <w:rFonts w:ascii="Calibri" w:hAnsi="Calibri"/>
          <w:sz w:val="22"/>
          <w:szCs w:val="22"/>
          <w:lang w:val="en-US"/>
        </w:rPr>
        <w:t>thir</w:t>
      </w:r>
      <w:r>
        <w:rPr>
          <w:rFonts w:ascii="Calibri" w:hAnsi="Calibri"/>
          <w:sz w:val="22"/>
          <w:szCs w:val="22"/>
          <w:lang w:val="en-US"/>
        </w:rPr>
        <w:t>ty</w:t>
      </w:r>
      <w:r w:rsidR="003D38BF">
        <w:rPr>
          <w:rFonts w:ascii="Calibri" w:hAnsi="Calibri"/>
          <w:sz w:val="22"/>
          <w:szCs w:val="22"/>
        </w:rPr>
        <w:t>)</w:t>
      </w:r>
      <w:r w:rsidR="003D38BF"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>calendar</w:t>
      </w:r>
      <w:r w:rsidR="003D38BF" w:rsidRPr="003D4CD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en-US"/>
        </w:rPr>
        <w:t>days from the date of claim protocol signing</w:t>
      </w:r>
      <w:r w:rsidR="003D38BF">
        <w:rPr>
          <w:rFonts w:ascii="Calibri" w:hAnsi="Calibri"/>
          <w:sz w:val="22"/>
          <w:szCs w:val="22"/>
        </w:rPr>
        <w:t>/</w:t>
      </w:r>
    </w:p>
    <w:p w:rsidR="003D38BF" w:rsidRDefault="003D38BF" w:rsidP="003D38BF">
      <w:pPr>
        <w:jc w:val="both"/>
        <w:rPr>
          <w:rFonts w:ascii="Calibri" w:hAnsi="Calibri"/>
          <w:sz w:val="22"/>
          <w:szCs w:val="22"/>
        </w:rPr>
      </w:pPr>
    </w:p>
    <w:p w:rsidR="00AC6660" w:rsidRPr="00C45C3A" w:rsidRDefault="00AC6660" w:rsidP="00AC666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US"/>
        </w:rPr>
        <w:t>Upon the supply of</w:t>
      </w:r>
      <w:r w:rsidRPr="00C45C3A">
        <w:rPr>
          <w:rFonts w:asciiTheme="minorHAnsi" w:hAnsiTheme="minorHAnsi"/>
          <w:sz w:val="22"/>
          <w:szCs w:val="22"/>
        </w:rPr>
        <w:t xml:space="preserve"> goods following documents</w:t>
      </w:r>
      <w:r>
        <w:rPr>
          <w:rFonts w:asciiTheme="minorHAnsi" w:hAnsiTheme="minorHAnsi"/>
          <w:sz w:val="22"/>
          <w:szCs w:val="22"/>
          <w:lang w:val="en-US"/>
        </w:rPr>
        <w:t xml:space="preserve"> will be presented to Contracting Authority</w:t>
      </w:r>
      <w:r w:rsidRPr="00C45C3A">
        <w:rPr>
          <w:rFonts w:asciiTheme="minorHAnsi" w:hAnsiTheme="minorHAnsi"/>
          <w:sz w:val="22"/>
          <w:szCs w:val="22"/>
        </w:rPr>
        <w:t xml:space="preserve">: </w:t>
      </w:r>
      <w:bookmarkStart w:id="2" w:name="_GoBack"/>
      <w:bookmarkEnd w:id="2"/>
    </w:p>
    <w:p w:rsidR="00AC6660" w:rsidRPr="00AC6660" w:rsidRDefault="00AC6660" w:rsidP="00AC6660">
      <w:pPr>
        <w:rPr>
          <w:rFonts w:asciiTheme="minorHAnsi" w:hAnsiTheme="minorHAnsi"/>
          <w:sz w:val="22"/>
          <w:szCs w:val="22"/>
          <w:lang w:val="en-US"/>
        </w:rPr>
      </w:pPr>
      <w:r w:rsidRPr="00C45C3A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  <w:lang w:val="en-US"/>
        </w:rPr>
        <w:t>Certificate of quality and origin of the steel balls, issued by manufacturer;</w:t>
      </w:r>
    </w:p>
    <w:p w:rsidR="00AC6660" w:rsidRPr="00AC6660" w:rsidRDefault="00AC6660" w:rsidP="00AC6660">
      <w:pPr>
        <w:rPr>
          <w:rFonts w:asciiTheme="minorHAnsi" w:hAnsiTheme="minorHAnsi"/>
          <w:sz w:val="22"/>
          <w:szCs w:val="22"/>
          <w:lang w:val="en-US"/>
        </w:rPr>
      </w:pPr>
      <w:r w:rsidRPr="00C45C3A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  <w:lang w:val="en-US"/>
        </w:rPr>
        <w:t>Invoice</w:t>
      </w:r>
      <w:r w:rsidR="00EC4B4A">
        <w:rPr>
          <w:rFonts w:asciiTheme="minorHAnsi" w:hAnsiTheme="minorHAnsi"/>
          <w:sz w:val="22"/>
          <w:szCs w:val="22"/>
          <w:lang w:val="en-US"/>
        </w:rPr>
        <w:t>-Original; Packing list and Consignment note</w:t>
      </w:r>
    </w:p>
    <w:p w:rsidR="003D38BF" w:rsidRPr="003D4CD5" w:rsidRDefault="00EC4B4A" w:rsidP="003D38BF">
      <w:pPr>
        <w:jc w:val="both"/>
        <w:rPr>
          <w:rFonts w:ascii="Calibri" w:hAnsi="Calibri"/>
          <w:b/>
          <w:bCs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en-US"/>
        </w:rPr>
        <w:t>The indicated documents will be accompanied by their translation in Bulgarian</w:t>
      </w:r>
      <w:r w:rsidR="003D38BF" w:rsidRPr="003D4CD5">
        <w:rPr>
          <w:rFonts w:ascii="Calibri" w:hAnsi="Calibri"/>
          <w:i/>
          <w:sz w:val="22"/>
          <w:szCs w:val="22"/>
        </w:rPr>
        <w:t xml:space="preserve"> /</w:t>
      </w:r>
      <w:r>
        <w:rPr>
          <w:rFonts w:ascii="Calibri" w:hAnsi="Calibri"/>
          <w:i/>
          <w:sz w:val="22"/>
          <w:szCs w:val="22"/>
          <w:lang w:val="en-US"/>
        </w:rPr>
        <w:t>if applicable</w:t>
      </w:r>
      <w:r w:rsidR="003D38BF" w:rsidRPr="003D4CD5">
        <w:rPr>
          <w:rFonts w:ascii="Calibri" w:hAnsi="Calibri"/>
          <w:i/>
          <w:sz w:val="22"/>
          <w:szCs w:val="22"/>
        </w:rPr>
        <w:t xml:space="preserve">/. </w:t>
      </w:r>
    </w:p>
    <w:p w:rsidR="003D38BF" w:rsidRPr="003D4CD5" w:rsidRDefault="003D38BF" w:rsidP="003D38BF">
      <w:pPr>
        <w:jc w:val="both"/>
        <w:rPr>
          <w:rFonts w:ascii="Calibri" w:hAnsi="Calibri"/>
          <w:color w:val="000000"/>
          <w:sz w:val="22"/>
          <w:szCs w:val="22"/>
        </w:rPr>
      </w:pPr>
    </w:p>
    <w:p w:rsidR="003D38BF" w:rsidRDefault="003D38BF" w:rsidP="003D38BF">
      <w:pPr>
        <w:jc w:val="both"/>
        <w:rPr>
          <w:rFonts w:ascii="Calibri" w:hAnsi="Calibri"/>
          <w:sz w:val="22"/>
          <w:szCs w:val="22"/>
        </w:rPr>
      </w:pPr>
    </w:p>
    <w:p w:rsidR="003D38BF" w:rsidRPr="003129B4" w:rsidRDefault="003D38BF" w:rsidP="003D38BF">
      <w:pPr>
        <w:jc w:val="both"/>
        <w:rPr>
          <w:rFonts w:ascii="Calibri" w:hAnsi="Calibri"/>
          <w:sz w:val="22"/>
          <w:szCs w:val="22"/>
        </w:rPr>
      </w:pPr>
    </w:p>
    <w:p w:rsidR="003D38BF" w:rsidRPr="003129B4" w:rsidRDefault="00DE51A8" w:rsidP="003D38BF">
      <w:pPr>
        <w:rPr>
          <w:rFonts w:ascii="Calibri" w:hAnsi="Calibri"/>
          <w:color w:val="000000"/>
          <w:sz w:val="20"/>
          <w:szCs w:val="20"/>
        </w:rPr>
      </w:pPr>
      <w:r w:rsidRPr="00A91475">
        <w:rPr>
          <w:rFonts w:ascii="Calibri" w:hAnsi="Calibri"/>
          <w:color w:val="000000"/>
          <w:sz w:val="22"/>
          <w:szCs w:val="22"/>
          <w:lang w:val="en-US"/>
        </w:rPr>
        <w:t>Date</w:t>
      </w:r>
      <w:r w:rsidR="003D38BF" w:rsidRPr="00A91475">
        <w:rPr>
          <w:rFonts w:ascii="Calibri" w:hAnsi="Calibri"/>
          <w:color w:val="000000"/>
          <w:sz w:val="22"/>
          <w:szCs w:val="22"/>
        </w:rPr>
        <w:t>:</w:t>
      </w:r>
      <w:r w:rsidR="003D38BF" w:rsidRPr="003129B4">
        <w:rPr>
          <w:rFonts w:ascii="Calibri" w:hAnsi="Calibri"/>
          <w:color w:val="000000"/>
          <w:sz w:val="20"/>
          <w:szCs w:val="20"/>
        </w:rPr>
        <w:t xml:space="preserve"> _____</w:t>
      </w:r>
      <w:r w:rsidR="003D38BF" w:rsidRPr="003129B4">
        <w:rPr>
          <w:rFonts w:ascii="Calibri" w:hAnsi="Calibri"/>
          <w:color w:val="000000"/>
          <w:sz w:val="20"/>
          <w:szCs w:val="20"/>
          <w:lang w:val="en-US"/>
        </w:rPr>
        <w:t>.</w:t>
      </w:r>
      <w:r w:rsidR="003D38BF" w:rsidRPr="003129B4">
        <w:rPr>
          <w:rFonts w:ascii="Calibri" w:hAnsi="Calibri"/>
          <w:color w:val="000000"/>
          <w:sz w:val="20"/>
          <w:szCs w:val="20"/>
        </w:rPr>
        <w:t>_____</w:t>
      </w:r>
      <w:r w:rsidR="003D38BF" w:rsidRPr="003129B4">
        <w:rPr>
          <w:rFonts w:ascii="Calibri" w:hAnsi="Calibri"/>
          <w:color w:val="000000"/>
          <w:sz w:val="20"/>
          <w:szCs w:val="20"/>
          <w:lang w:val="en-US"/>
        </w:rPr>
        <w:t>.__</w:t>
      </w:r>
      <w:r>
        <w:rPr>
          <w:rFonts w:ascii="Calibri" w:hAnsi="Calibri"/>
          <w:color w:val="000000"/>
          <w:sz w:val="20"/>
          <w:szCs w:val="20"/>
        </w:rPr>
        <w:t xml:space="preserve">___ </w:t>
      </w:r>
      <w:r w:rsidR="003D38BF" w:rsidRPr="003129B4">
        <w:rPr>
          <w:rFonts w:ascii="Calibri" w:hAnsi="Calibri"/>
          <w:color w:val="000000"/>
          <w:sz w:val="20"/>
          <w:szCs w:val="20"/>
        </w:rPr>
        <w:tab/>
      </w:r>
      <w:r w:rsidR="003D38BF" w:rsidRPr="003129B4">
        <w:rPr>
          <w:rFonts w:ascii="Calibri" w:hAnsi="Calibri"/>
          <w:color w:val="000000"/>
          <w:sz w:val="20"/>
          <w:szCs w:val="20"/>
        </w:rPr>
        <w:tab/>
      </w:r>
      <w:r w:rsidR="003D38BF" w:rsidRPr="003129B4">
        <w:rPr>
          <w:rFonts w:ascii="Calibri" w:hAnsi="Calibri"/>
          <w:color w:val="000000"/>
          <w:sz w:val="20"/>
          <w:szCs w:val="20"/>
        </w:rPr>
        <w:tab/>
      </w:r>
      <w:r w:rsidR="00A525D7">
        <w:rPr>
          <w:rFonts w:ascii="Calibri" w:hAnsi="Calibri"/>
          <w:sz w:val="22"/>
          <w:szCs w:val="22"/>
        </w:rPr>
        <w:t>Signature and Seal</w:t>
      </w:r>
      <w:proofErr w:type="gramStart"/>
      <w:r w:rsidR="003D38BF" w:rsidRPr="003129B4">
        <w:rPr>
          <w:rFonts w:ascii="Calibri" w:hAnsi="Calibri"/>
          <w:color w:val="000000"/>
          <w:sz w:val="20"/>
          <w:szCs w:val="20"/>
        </w:rPr>
        <w:t>:_</w:t>
      </w:r>
      <w:proofErr w:type="gramEnd"/>
      <w:r w:rsidR="003D38BF" w:rsidRPr="003129B4">
        <w:rPr>
          <w:rFonts w:ascii="Calibri" w:hAnsi="Calibri"/>
          <w:color w:val="000000"/>
          <w:sz w:val="20"/>
          <w:szCs w:val="20"/>
        </w:rPr>
        <w:t>_____________________</w:t>
      </w:r>
      <w:r w:rsidR="003D38BF" w:rsidRPr="003129B4">
        <w:rPr>
          <w:rFonts w:ascii="Calibri" w:hAnsi="Calibri"/>
          <w:sz w:val="20"/>
          <w:szCs w:val="20"/>
        </w:rPr>
        <w:t>____________</w:t>
      </w:r>
    </w:p>
    <w:p w:rsidR="003D38BF" w:rsidRPr="003129B4" w:rsidRDefault="003D38BF" w:rsidP="003D38BF">
      <w:pPr>
        <w:rPr>
          <w:rFonts w:ascii="Calibri" w:hAnsi="Calibri"/>
          <w:color w:val="000000"/>
          <w:sz w:val="20"/>
          <w:szCs w:val="20"/>
        </w:rPr>
      </w:pPr>
    </w:p>
    <w:p w:rsidR="003D38BF" w:rsidRPr="003129B4" w:rsidRDefault="003D38BF" w:rsidP="003D38BF">
      <w:pPr>
        <w:rPr>
          <w:rFonts w:ascii="Calibri" w:hAnsi="Calibri"/>
          <w:sz w:val="20"/>
          <w:szCs w:val="20"/>
        </w:rPr>
      </w:pP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color w:val="000000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>___________________________________________</w:t>
      </w:r>
    </w:p>
    <w:p w:rsidR="003D38BF" w:rsidRPr="003129B4" w:rsidRDefault="003D38BF" w:rsidP="003D38BF">
      <w:pPr>
        <w:rPr>
          <w:rFonts w:ascii="Calibri" w:hAnsi="Calibri"/>
          <w:color w:val="000000"/>
          <w:sz w:val="20"/>
          <w:szCs w:val="20"/>
          <w:vertAlign w:val="superscript"/>
        </w:rPr>
      </w:pP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="003A4E88">
        <w:rPr>
          <w:rFonts w:ascii="Calibri" w:hAnsi="Calibri"/>
          <w:sz w:val="20"/>
          <w:szCs w:val="20"/>
        </w:rPr>
        <w:tab/>
      </w:r>
      <w:r w:rsidR="00A525D7" w:rsidRPr="007B1B74">
        <w:rPr>
          <w:rFonts w:ascii="Calibri" w:hAnsi="Calibri" w:cs="Calibri"/>
          <w:i/>
          <w:vertAlign w:val="superscript"/>
        </w:rPr>
        <w:t>(</w:t>
      </w:r>
      <w:r w:rsidR="00A525D7">
        <w:rPr>
          <w:rFonts w:ascii="Calibri" w:hAnsi="Calibri" w:cs="Calibri"/>
          <w:i/>
          <w:vertAlign w:val="superscript"/>
          <w:lang w:val="en-US"/>
        </w:rPr>
        <w:t>first and family name</w:t>
      </w:r>
      <w:r w:rsidR="00A525D7" w:rsidRPr="007B1B74">
        <w:rPr>
          <w:rFonts w:ascii="Calibri" w:hAnsi="Calibri" w:cs="Calibri"/>
          <w:i/>
          <w:vertAlign w:val="superscript"/>
        </w:rPr>
        <w:t>)</w:t>
      </w:r>
    </w:p>
    <w:p w:rsidR="003D38BF" w:rsidRDefault="003D38BF" w:rsidP="003D38BF">
      <w:pPr>
        <w:rPr>
          <w:rFonts w:ascii="Calibri" w:hAnsi="Calibri"/>
          <w:sz w:val="20"/>
          <w:szCs w:val="20"/>
        </w:rPr>
      </w:pP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</w:r>
      <w:r w:rsidRPr="003129B4">
        <w:rPr>
          <w:rFonts w:ascii="Calibri" w:hAnsi="Calibri"/>
          <w:sz w:val="20"/>
          <w:szCs w:val="20"/>
        </w:rPr>
        <w:tab/>
        <w:t>___________________________________________</w:t>
      </w:r>
    </w:p>
    <w:p w:rsidR="003D38BF" w:rsidRDefault="003D38BF" w:rsidP="003D38BF">
      <w:pPr>
        <w:rPr>
          <w:rFonts w:ascii="Calibri" w:hAnsi="Calibri"/>
          <w:sz w:val="20"/>
          <w:szCs w:val="20"/>
        </w:rPr>
      </w:pPr>
    </w:p>
    <w:p w:rsidR="00140565" w:rsidRPr="00140565" w:rsidRDefault="00140565" w:rsidP="00140565">
      <w:pPr>
        <w:pStyle w:val="BodyText"/>
        <w:ind w:left="426"/>
        <w:jc w:val="both"/>
        <w:rPr>
          <w:rFonts w:ascii="Calibri" w:hAnsi="Calibri"/>
          <w:sz w:val="20"/>
          <w:szCs w:val="20"/>
          <w:lang w:val="ru-RU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3D38BF" w:rsidRPr="003129B4">
        <w:rPr>
          <w:rFonts w:ascii="Calibri" w:hAnsi="Calibri"/>
          <w:sz w:val="20"/>
          <w:szCs w:val="20"/>
        </w:rPr>
        <w:tab/>
      </w:r>
      <w:r w:rsidR="00A525D7">
        <w:rPr>
          <w:rFonts w:ascii="Calibri" w:hAnsi="Calibri" w:cs="Calibri"/>
          <w:sz w:val="22"/>
          <w:szCs w:val="22"/>
        </w:rPr>
        <w:t xml:space="preserve">       </w:t>
      </w:r>
      <w:r w:rsidR="00A525D7" w:rsidRPr="007B1B74">
        <w:rPr>
          <w:rFonts w:ascii="Calibri" w:hAnsi="Calibri" w:cs="Calibri"/>
          <w:i/>
          <w:vertAlign w:val="superscript"/>
        </w:rPr>
        <w:t>(</w:t>
      </w:r>
      <w:r w:rsidR="00A525D7">
        <w:rPr>
          <w:rFonts w:ascii="Calibri" w:hAnsi="Calibri" w:cs="Calibri"/>
          <w:i/>
          <w:vertAlign w:val="superscript"/>
          <w:lang w:val="en-US"/>
        </w:rPr>
        <w:t>occupation of the representative</w:t>
      </w:r>
      <w:r w:rsidR="00A525D7" w:rsidRPr="007B1B74">
        <w:rPr>
          <w:rFonts w:ascii="Calibri" w:hAnsi="Calibri" w:cs="Calibri"/>
          <w:i/>
          <w:vertAlign w:val="superscript"/>
        </w:rPr>
        <w:t>)</w:t>
      </w:r>
    </w:p>
    <w:p w:rsidR="00140565" w:rsidRDefault="00140565" w:rsidP="00140565">
      <w:pPr>
        <w:jc w:val="both"/>
        <w:rPr>
          <w:rFonts w:ascii="Calibri" w:hAnsi="Calibri"/>
          <w:sz w:val="22"/>
          <w:szCs w:val="22"/>
        </w:rPr>
      </w:pPr>
    </w:p>
    <w:p w:rsidR="003D38BF" w:rsidRPr="00685F42" w:rsidRDefault="003D38BF" w:rsidP="00685F42">
      <w:pPr>
        <w:rPr>
          <w:rFonts w:ascii="Calibri" w:hAnsi="Calibri"/>
          <w:sz w:val="20"/>
          <w:szCs w:val="20"/>
          <w:vertAlign w:val="superscript"/>
        </w:rPr>
      </w:pPr>
    </w:p>
    <w:sectPr w:rsidR="003D38BF" w:rsidRPr="00685F42" w:rsidSect="00DE51A8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702" w:right="566" w:bottom="1702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FF5" w:rsidRDefault="00AB2FF5">
      <w:r>
        <w:separator/>
      </w:r>
    </w:p>
  </w:endnote>
  <w:endnote w:type="continuationSeparator" w:id="0">
    <w:p w:rsidR="00AB2FF5" w:rsidRDefault="00AB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AF" w:rsidRDefault="009F2F54" w:rsidP="007B6C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61A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1AAF" w:rsidRDefault="00661A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AF" w:rsidRPr="00907DBA" w:rsidRDefault="00661AAF" w:rsidP="001C2D2A">
    <w:pPr>
      <w:pStyle w:val="Footer"/>
      <w:jc w:val="center"/>
      <w:rPr>
        <w:rFonts w:asciiTheme="minorHAnsi" w:hAnsiTheme="minorHAnsi" w:cstheme="minorHAnsi"/>
        <w:color w:val="004A8F"/>
        <w:lang w:val="en-US"/>
      </w:rPr>
    </w:pPr>
  </w:p>
  <w:p w:rsidR="00661AAF" w:rsidRPr="00907DBA" w:rsidRDefault="00661AAF" w:rsidP="00DA1753">
    <w:pPr>
      <w:pStyle w:val="Footer"/>
      <w:jc w:val="center"/>
      <w:rPr>
        <w:rFonts w:asciiTheme="minorHAnsi" w:hAnsiTheme="minorHAnsi" w:cstheme="minorHAnsi"/>
        <w:color w:val="004A8F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FF5" w:rsidRDefault="00AB2FF5">
      <w:r>
        <w:separator/>
      </w:r>
    </w:p>
  </w:footnote>
  <w:footnote w:type="continuationSeparator" w:id="0">
    <w:p w:rsidR="00AB2FF5" w:rsidRDefault="00AB2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AF" w:rsidRPr="004B02CC" w:rsidRDefault="00661AAF" w:rsidP="00DA11B7">
    <w:pPr>
      <w:pStyle w:val="Header"/>
      <w:jc w:val="center"/>
      <w:rPr>
        <w:lang w:val="en-US"/>
      </w:rPr>
    </w:pPr>
  </w:p>
  <w:p w:rsidR="00661AAF" w:rsidRPr="00BC43D8" w:rsidRDefault="00BC43D8" w:rsidP="00BC43D8">
    <w:pPr>
      <w:pStyle w:val="Header"/>
      <w:jc w:val="right"/>
      <w:rPr>
        <w:rFonts w:asciiTheme="minorHAnsi" w:hAnsiTheme="minorHAnsi"/>
        <w:lang w:val="en-US"/>
      </w:rPr>
    </w:pPr>
    <w:r w:rsidRPr="003D38BF">
      <w:rPr>
        <w:rFonts w:asciiTheme="minorHAnsi" w:hAnsiTheme="minorHAnsi"/>
        <w:lang w:val="en-US"/>
      </w:rPr>
      <w:t>Sample offer</w:t>
    </w:r>
  </w:p>
  <w:p w:rsidR="00661AAF" w:rsidRPr="00DA11B7" w:rsidRDefault="00661AAF" w:rsidP="00DA11B7">
    <w:pPr>
      <w:pStyle w:val="Header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AF" w:rsidRPr="003D38BF" w:rsidRDefault="003D38BF" w:rsidP="006F4F41">
    <w:pPr>
      <w:pStyle w:val="Header"/>
      <w:jc w:val="right"/>
      <w:rPr>
        <w:rFonts w:asciiTheme="minorHAnsi" w:hAnsiTheme="minorHAnsi"/>
        <w:lang w:val="en-US"/>
      </w:rPr>
    </w:pPr>
    <w:r w:rsidRPr="003D38BF">
      <w:rPr>
        <w:rFonts w:asciiTheme="minorHAnsi" w:hAnsiTheme="minorHAnsi"/>
        <w:lang w:val="en-US"/>
      </w:rPr>
      <w:t>Sample offer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D0139"/>
    <w:multiLevelType w:val="hybridMultilevel"/>
    <w:tmpl w:val="532AEF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30D79"/>
    <w:multiLevelType w:val="hybridMultilevel"/>
    <w:tmpl w:val="EC7C13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3459D"/>
    <w:multiLevelType w:val="hybridMultilevel"/>
    <w:tmpl w:val="C29207EC"/>
    <w:lvl w:ilvl="0" w:tplc="534607F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1B7"/>
    <w:rsid w:val="00012277"/>
    <w:rsid w:val="000A7AAB"/>
    <w:rsid w:val="00103688"/>
    <w:rsid w:val="0012164D"/>
    <w:rsid w:val="001376AC"/>
    <w:rsid w:val="00140565"/>
    <w:rsid w:val="00154137"/>
    <w:rsid w:val="00173D82"/>
    <w:rsid w:val="001C2D2A"/>
    <w:rsid w:val="002371C3"/>
    <w:rsid w:val="00284A5F"/>
    <w:rsid w:val="002A4AAD"/>
    <w:rsid w:val="002F5FD0"/>
    <w:rsid w:val="003421FA"/>
    <w:rsid w:val="003457BF"/>
    <w:rsid w:val="0037550C"/>
    <w:rsid w:val="00391695"/>
    <w:rsid w:val="00395493"/>
    <w:rsid w:val="003A4E88"/>
    <w:rsid w:val="003C5934"/>
    <w:rsid w:val="003D38BF"/>
    <w:rsid w:val="00405837"/>
    <w:rsid w:val="00453089"/>
    <w:rsid w:val="004B02CC"/>
    <w:rsid w:val="004C434E"/>
    <w:rsid w:val="005152A6"/>
    <w:rsid w:val="0053523C"/>
    <w:rsid w:val="005472E8"/>
    <w:rsid w:val="00555B37"/>
    <w:rsid w:val="00565B48"/>
    <w:rsid w:val="00565D90"/>
    <w:rsid w:val="0058579A"/>
    <w:rsid w:val="005A314B"/>
    <w:rsid w:val="005A789A"/>
    <w:rsid w:val="005B60EC"/>
    <w:rsid w:val="005D31E4"/>
    <w:rsid w:val="005D5A3D"/>
    <w:rsid w:val="005E60C3"/>
    <w:rsid w:val="005F29B4"/>
    <w:rsid w:val="006372A6"/>
    <w:rsid w:val="00647B1A"/>
    <w:rsid w:val="00661AAF"/>
    <w:rsid w:val="00685F42"/>
    <w:rsid w:val="00694694"/>
    <w:rsid w:val="006A1032"/>
    <w:rsid w:val="006E70ED"/>
    <w:rsid w:val="006F4F41"/>
    <w:rsid w:val="007439E1"/>
    <w:rsid w:val="00761576"/>
    <w:rsid w:val="00764FEE"/>
    <w:rsid w:val="007957C5"/>
    <w:rsid w:val="007B46C4"/>
    <w:rsid w:val="007B6CC8"/>
    <w:rsid w:val="007F363A"/>
    <w:rsid w:val="00907DBA"/>
    <w:rsid w:val="00910D07"/>
    <w:rsid w:val="00955FEB"/>
    <w:rsid w:val="00962143"/>
    <w:rsid w:val="00974B48"/>
    <w:rsid w:val="009A144F"/>
    <w:rsid w:val="009A6FFC"/>
    <w:rsid w:val="009E6D4E"/>
    <w:rsid w:val="009F2F54"/>
    <w:rsid w:val="00A10F1C"/>
    <w:rsid w:val="00A426CD"/>
    <w:rsid w:val="00A525D7"/>
    <w:rsid w:val="00A72140"/>
    <w:rsid w:val="00A91475"/>
    <w:rsid w:val="00AB2FF5"/>
    <w:rsid w:val="00AB3A52"/>
    <w:rsid w:val="00AC6660"/>
    <w:rsid w:val="00B0312C"/>
    <w:rsid w:val="00B07626"/>
    <w:rsid w:val="00B10A94"/>
    <w:rsid w:val="00B16DE4"/>
    <w:rsid w:val="00B25AB5"/>
    <w:rsid w:val="00B43502"/>
    <w:rsid w:val="00B613F9"/>
    <w:rsid w:val="00B63B50"/>
    <w:rsid w:val="00BB0B70"/>
    <w:rsid w:val="00BB3DEA"/>
    <w:rsid w:val="00BB511B"/>
    <w:rsid w:val="00BC3057"/>
    <w:rsid w:val="00BC43D8"/>
    <w:rsid w:val="00BF2340"/>
    <w:rsid w:val="00C46511"/>
    <w:rsid w:val="00C92E53"/>
    <w:rsid w:val="00CA3939"/>
    <w:rsid w:val="00CA5D01"/>
    <w:rsid w:val="00CA60D6"/>
    <w:rsid w:val="00CC4671"/>
    <w:rsid w:val="00CF0FA8"/>
    <w:rsid w:val="00CF5C99"/>
    <w:rsid w:val="00D320EA"/>
    <w:rsid w:val="00D62196"/>
    <w:rsid w:val="00D83336"/>
    <w:rsid w:val="00D863C1"/>
    <w:rsid w:val="00DA11B7"/>
    <w:rsid w:val="00DA1753"/>
    <w:rsid w:val="00DC5A2D"/>
    <w:rsid w:val="00DE51A8"/>
    <w:rsid w:val="00DF32D1"/>
    <w:rsid w:val="00E01CD0"/>
    <w:rsid w:val="00E04857"/>
    <w:rsid w:val="00E32009"/>
    <w:rsid w:val="00E32E1D"/>
    <w:rsid w:val="00E4056E"/>
    <w:rsid w:val="00E47D2B"/>
    <w:rsid w:val="00E608C0"/>
    <w:rsid w:val="00EC4B4A"/>
    <w:rsid w:val="00ED3BF7"/>
    <w:rsid w:val="00F805E3"/>
    <w:rsid w:val="00F8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1A14E9-03B2-487D-AC40-53818878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FE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uiPriority w:val="99"/>
    <w:rsid w:val="00DA11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A11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A11B7"/>
  </w:style>
  <w:style w:type="paragraph" w:styleId="BalloonText">
    <w:name w:val="Balloon Text"/>
    <w:basedOn w:val="Normal"/>
    <w:link w:val="BalloonTextChar"/>
    <w:rsid w:val="00E40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056E"/>
    <w:rPr>
      <w:rFonts w:ascii="Tahoma" w:hAnsi="Tahoma" w:cs="Tahoma"/>
      <w:sz w:val="16"/>
      <w:szCs w:val="16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37550C"/>
    <w:rPr>
      <w:color w:val="0000FF"/>
      <w:u w:val="single"/>
    </w:rPr>
  </w:style>
  <w:style w:type="paragraph" w:styleId="BodyText">
    <w:name w:val="Body Text"/>
    <w:basedOn w:val="Normal"/>
    <w:link w:val="BodyTextChar"/>
    <w:rsid w:val="003D38B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38BF"/>
    <w:rPr>
      <w:sz w:val="24"/>
      <w:szCs w:val="24"/>
      <w:lang w:val="bg-BG" w:eastAsia="bg-BG"/>
    </w:rPr>
  </w:style>
  <w:style w:type="character" w:customStyle="1" w:styleId="HeaderChar">
    <w:name w:val="Header Char"/>
    <w:aliases w:val="Header1 Char"/>
    <w:link w:val="Header"/>
    <w:uiPriority w:val="99"/>
    <w:rsid w:val="003D38BF"/>
    <w:rPr>
      <w:sz w:val="24"/>
      <w:szCs w:val="24"/>
      <w:lang w:val="bg-BG" w:eastAsia="bg-BG"/>
    </w:rPr>
  </w:style>
  <w:style w:type="paragraph" w:customStyle="1" w:styleId="Default">
    <w:name w:val="Default"/>
    <w:rsid w:val="003D38BF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2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69E29444AEB43ACA426F187AC2B50" ma:contentTypeVersion="10" ma:contentTypeDescription="Create a new document." ma:contentTypeScope="" ma:versionID="e221b291ef67249fbba69b57b479fd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1a82f06c22c89f3d86a4c0538cd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E5CE0-D797-47A0-BF6B-211B240C3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74ADAF-D117-47E6-A769-B0E745F9BF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294738C-3583-42C4-987A-D825570BDE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quick brown fox jumps over the lazy dog</vt:lpstr>
    </vt:vector>
  </TitlesOfParts>
  <Company>icona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creator>icona</dc:creator>
  <cp:lastModifiedBy>Denitza Tzoneva</cp:lastModifiedBy>
  <cp:revision>53</cp:revision>
  <dcterms:created xsi:type="dcterms:W3CDTF">2012-09-12T13:10:00Z</dcterms:created>
  <dcterms:modified xsi:type="dcterms:W3CDTF">2015-03-06T10:16:00Z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0x010100CD669E29444AEB43ACA426F187AC2B50</vt:lpwstr>
  </property>
</Properties>
</file>